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F" w:rsidRPr="0004624F" w:rsidRDefault="0013051F" w:rsidP="000462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от 30 декабря 2017 г. N 1717</w:t>
      </w: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В ПРАВИЛА ПРОТИВОПОЖАРНОГО РЕЖИМА В РОССИЙСКОЙ ФЕДЕРАЦИИ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5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N 46, ст. 6397; 2016, N 15, ст. 2105; N 35, ст. 5327; N 40, ст. 5733; 2017, N 13, ст. 1941; N 41, ст. 5954; N 48, ст. 7219).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Д.МЕДВЕДЕВ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Утверждены</w:t>
      </w: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от 30 декабря 2017 г. N 1717</w:t>
      </w:r>
    </w:p>
    <w:p w:rsidR="0013051F" w:rsidRPr="0004624F" w:rsidRDefault="0013051F" w:rsidP="000462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04624F">
        <w:rPr>
          <w:rFonts w:ascii="Times New Roman" w:hAnsi="Times New Roman" w:cs="Times New Roman"/>
          <w:sz w:val="24"/>
          <w:szCs w:val="24"/>
        </w:rPr>
        <w:t>ИЗМЕНЕНИЯ,</w:t>
      </w:r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624F">
        <w:rPr>
          <w:rFonts w:ascii="Times New Roman" w:hAnsi="Times New Roman" w:cs="Times New Roman"/>
          <w:sz w:val="24"/>
          <w:szCs w:val="24"/>
        </w:rPr>
        <w:t>КОТОРЫЕ ВНОСЯТСЯ В ПРАВИЛА ПРОТИВОПОЖАРНОГО РЕЖИМА</w:t>
      </w:r>
      <w:proofErr w:type="gramEnd"/>
    </w:p>
    <w:p w:rsidR="0013051F" w:rsidRPr="0004624F" w:rsidRDefault="0013051F" w:rsidP="000462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13051F" w:rsidRPr="0004624F" w:rsidRDefault="0013051F" w:rsidP="000462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пунктом 17(1) следующего содержания: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Пункт 213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пунктом 218(1) следующего содержания: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Пункты 220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222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"220. В период уборки зерновых культур и заготовки кормов запрещается: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lastRenderedPageBreak/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221. В период уборки радиаторы двигателей, валы битеров, </w:t>
      </w:r>
      <w:proofErr w:type="spellStart"/>
      <w:r w:rsidRPr="0004624F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04624F">
        <w:rPr>
          <w:rFonts w:ascii="Times New Roman" w:hAnsi="Times New Roman" w:cs="Times New Roman"/>
          <w:sz w:val="24"/>
          <w:szCs w:val="24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а) на расстоянии не менее 15 метров до оси линий связи;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б) на расстоянии не менее 50 метров до зданий, сооружений и лесных насаждений;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в) за пределами полос отвода и охранных 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04624F">
        <w:rPr>
          <w:rFonts w:ascii="Times New Roman" w:hAnsi="Times New Roman" w:cs="Times New Roman"/>
          <w:sz w:val="24"/>
          <w:szCs w:val="24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Пункт 238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содержания: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"Во время пог</w:t>
      </w:r>
      <w:bookmarkStart w:id="1" w:name="_GoBack"/>
      <w:bookmarkEnd w:id="1"/>
      <w:r w:rsidRPr="0004624F">
        <w:rPr>
          <w:rFonts w:ascii="Times New Roman" w:hAnsi="Times New Roman" w:cs="Times New Roman"/>
          <w:sz w:val="24"/>
          <w:szCs w:val="24"/>
        </w:rPr>
        <w:t>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Пункты 278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279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Пункты 282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04624F">
          <w:rPr>
            <w:rFonts w:ascii="Times New Roman" w:hAnsi="Times New Roman" w:cs="Times New Roman"/>
            <w:color w:val="0000FF"/>
            <w:sz w:val="24"/>
            <w:szCs w:val="24"/>
          </w:rPr>
          <w:t>283</w:t>
        </w:r>
      </w:hyperlink>
      <w:r w:rsidRPr="000462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"282. Запрещается складирование сена, соломы и дров: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б) на расстоянии менее 15 метров от оси линий связи;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в) в пределах охранных зон воздушных линий электропередачи.</w:t>
      </w:r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4F">
        <w:rPr>
          <w:rFonts w:ascii="Times New Roman" w:hAnsi="Times New Roman" w:cs="Times New Roman"/>
          <w:sz w:val="24"/>
          <w:szCs w:val="24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 w:rsidRPr="0004624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3051F" w:rsidRPr="0004624F" w:rsidRDefault="0013051F" w:rsidP="00046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3051F" w:rsidRPr="0004624F" w:rsidSect="000462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51F"/>
    <w:rsid w:val="0004624F"/>
    <w:rsid w:val="0013051F"/>
    <w:rsid w:val="00142EA6"/>
    <w:rsid w:val="00930FAF"/>
    <w:rsid w:val="00AA6AFA"/>
    <w:rsid w:val="00B23D80"/>
    <w:rsid w:val="00D5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FB62321C91910F0017EC7D901747B2B1B5156F108FA6676237CB9BF59F9C01E1B8507E3985622s6f4F" TargetMode="External"/><Relationship Id="rId13" Type="http://schemas.openxmlformats.org/officeDocument/2006/relationships/hyperlink" Target="consultantplus://offline/ref=FC3FB62321C91910F0017EC7D901747B2B1B5156F108FA6676237CB9BF59F9C01E1B8507E3985723s6f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3FB62321C91910F0017EC7D901747B2B1B5156F108FA6676237CB9BF59F9C01E1B8507E3985220s6fDF" TargetMode="External"/><Relationship Id="rId12" Type="http://schemas.openxmlformats.org/officeDocument/2006/relationships/hyperlink" Target="consultantplus://offline/ref=FC3FB62321C91910F0017EC7D901747B2B1B5156F108FA6676237CB9BF59F9C01E1B8507E3985722s6fC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FB62321C91910F0017EC7D901747B2B1B5156F108FA6676237CB9BF59F9C01E1B8507E3985621s6f7F" TargetMode="External"/><Relationship Id="rId11" Type="http://schemas.openxmlformats.org/officeDocument/2006/relationships/hyperlink" Target="consultantplus://offline/ref=FC3FB62321C91910F0017EC7D901747B2B1B5156F108FA6676237CB9BF59F9C01E1B8507E3985722s6f3F" TargetMode="External"/><Relationship Id="rId5" Type="http://schemas.openxmlformats.org/officeDocument/2006/relationships/hyperlink" Target="consultantplus://offline/ref=FC3FB62321C91910F0017EC7D901747B2B1B5156F108FA6676237CB9BF59F9C01E1B8507E3985220s6f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3FB62321C91910F0017EC7D901747B2B1B5156F108FA6676237CB9BF59F9C01E1B8507E2s9fAF" TargetMode="External"/><Relationship Id="rId4" Type="http://schemas.openxmlformats.org/officeDocument/2006/relationships/hyperlink" Target="consultantplus://offline/ref=FC3FB62321C91910F0017EC7D901747B2B1B5156F108FA6676237CB9BF59F9C01E1B8507E3985220s6fDF" TargetMode="External"/><Relationship Id="rId9" Type="http://schemas.openxmlformats.org/officeDocument/2006/relationships/hyperlink" Target="consultantplus://offline/ref=FC3FB62321C91910F0017EC7D901747B2B1B5156F108FA6676237CB9BF59F9C01E1B8507E3985622s6f1F" TargetMode="External"/><Relationship Id="rId14" Type="http://schemas.openxmlformats.org/officeDocument/2006/relationships/hyperlink" Target="consultantplus://offline/ref=FC3FB62321C91910F0017EC7D901747B2B1B5156F108FA6676237CB9BF59F9C01E1B85s0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2018-01-11T05:31:00Z</dcterms:created>
  <dcterms:modified xsi:type="dcterms:W3CDTF">2018-01-12T06:14:00Z</dcterms:modified>
</cp:coreProperties>
</file>